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9e2155794d147f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TOWI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TOWI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eb2002ede1b4b2d"/>
      <w:footerReference xmlns:r="http://schemas.openxmlformats.org/officeDocument/2006/relationships" w:type="default" r:id="R7c6f5ddcd34b46a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TOWI AS   ·   Org.nr 989 250 787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TOWI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eb2002ede1b4b2d" /><Relationship Type="http://schemas.openxmlformats.org/officeDocument/2006/relationships/footer" Target="/word/footer1.xml" Id="R7c6f5ddcd34b46a9" /></Relationships>
</file>