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eee0a8aaf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29b7749b148ae"/>
      <w:footerReference xmlns:r="http://schemas.openxmlformats.org/officeDocument/2006/relationships" w:type="default" r:id="Re1b16d238a4a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GHJ INVEST AS   ·   Org.nr 989 212 427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29b7749b148ae" /><Relationship Type="http://schemas.openxmlformats.org/officeDocument/2006/relationships/footer" Target="/word/footer1.xml" Id="Re1b16d238a4a4c87" /></Relationships>
</file>