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05712f0254d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SPRUCEVALLEY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SPRUCEVALLEY AS</w:t>
      </w:r>
    </w:p>
    <w:sectPr>
      <w:headerReference xmlns:r="http://schemas.openxmlformats.org/officeDocument/2006/relationships" w:type="default" r:id="Rcb62305b0fbf40ab"/>
      <w:footerReference xmlns:r="http://schemas.openxmlformats.org/officeDocument/2006/relationships" w:type="default" r:id="R143662d26714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2305b0fbf40ab" /><Relationship Type="http://schemas.openxmlformats.org/officeDocument/2006/relationships/footer" Target="/word/footer1.xml" Id="R143662d26714466f" /></Relationships>
</file>