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16fccefa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EIENDOM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EIENDOM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d5e023203416c"/>
      <w:footerReference xmlns:r="http://schemas.openxmlformats.org/officeDocument/2006/relationships" w:type="default" r:id="Rdcaa382a283d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EIENDOM OG INVEST AS   ·   Org.nr 989 184 369   ·   Kvåstunet 1   ·   4588 KVÅS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d5e023203416c" /><Relationship Type="http://schemas.openxmlformats.org/officeDocument/2006/relationships/footer" Target="/word/footer1.xml" Id="Rdcaa382a283d4e10" /></Relationships>
</file>