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15b6acf154c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be64f58bf74f0c"/>
      <w:footerReference xmlns:r="http://schemas.openxmlformats.org/officeDocument/2006/relationships" w:type="default" r:id="R51fc44f6854541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AGA INVEST AS   ·   Org.nr 989 183 273   ·   Hammarn 28   ·   8003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be64f58bf74f0c" /><Relationship Type="http://schemas.openxmlformats.org/officeDocument/2006/relationships/footer" Target="/word/footer1.xml" Id="R51fc44f6854541ea" /></Relationships>
</file>