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40b00b4c3c4b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ADMENTO AS</w:t>
      </w:r>
    </w:p>
    <w:sectPr>
      <w:headerReference xmlns:r="http://schemas.openxmlformats.org/officeDocument/2006/relationships" w:type="default" r:id="R0848af40da644539"/>
      <w:footerReference xmlns:r="http://schemas.openxmlformats.org/officeDocument/2006/relationships" w:type="default" r:id="R45265a1c654d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ADMENTO AS   ·   Org.nr 989 176 013   ·   Vestre Rosten 69   ·   7072 HEIMDAL   ·   Tlf. 40 55 54 00   ·   post@admento.no   ·   www.admento.no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8af40da644539" /><Relationship Type="http://schemas.openxmlformats.org/officeDocument/2006/relationships/footer" Target="/word/footer1.xml" Id="R45265a1c654d477b" /></Relationships>
</file>