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50adc1b59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ELEKTRO AS</w:t>
      </w:r>
    </w:p>
    <w:sectPr>
      <w:headerReference xmlns:r="http://schemas.openxmlformats.org/officeDocument/2006/relationships" w:type="default" r:id="Rcc0138b6e78e4d20"/>
      <w:footerReference xmlns:r="http://schemas.openxmlformats.org/officeDocument/2006/relationships" w:type="default" r:id="Rb805b32032b1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138b6e78e4d20" /><Relationship Type="http://schemas.openxmlformats.org/officeDocument/2006/relationships/footer" Target="/word/footer1.xml" Id="Rb805b32032b14095" /></Relationships>
</file>