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6441af9c94f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BLOHM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BLOHM INVEST AS</w:t>
      </w:r>
    </w:p>
    <w:sectPr>
      <w:headerReference xmlns:r="http://schemas.openxmlformats.org/officeDocument/2006/relationships" w:type="default" r:id="Rb125d7b659fe4edb"/>
      <w:footerReference xmlns:r="http://schemas.openxmlformats.org/officeDocument/2006/relationships" w:type="default" r:id="Rdcf3b773d7b94f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BLOHM INVEST AS   ·   Org.nr 989 106 937   ·   Statfjordringen 4   ·   4028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BLOHM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25d7b659fe4edb" /><Relationship Type="http://schemas.openxmlformats.org/officeDocument/2006/relationships/footer" Target="/word/footer1.xml" Id="Rdcf3b773d7b94fe7" /></Relationships>
</file>