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b5e4bacdb4d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GYLLNA SKOR AS, org.nr 989 106 708,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92b832679e4f4783"/>
      <w:footerReference xmlns:r="http://schemas.openxmlformats.org/officeDocument/2006/relationships" w:type="default" r:id="R10a2ff752445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832679e4f4783" /><Relationship Type="http://schemas.openxmlformats.org/officeDocument/2006/relationships/footer" Target="/word/footer1.xml" Id="R10a2ff7524454083" /></Relationships>
</file>