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68198a38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ANNAR RYAN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c959f88c2fd8445d"/>
      <w:footerReference xmlns:r="http://schemas.openxmlformats.org/officeDocument/2006/relationships" w:type="default" r:id="R1fb068de26db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9f88c2fd8445d" /><Relationship Type="http://schemas.openxmlformats.org/officeDocument/2006/relationships/footer" Target="/word/footer1.xml" Id="R1fb068de26db4c12" /></Relationships>
</file>