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315719cd2845b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SKAUSTU HOLDING AS</w:t>
      </w:r>
    </w:p>
    <w:sectPr>
      <w:headerReference xmlns:r="http://schemas.openxmlformats.org/officeDocument/2006/relationships" w:type="default" r:id="R3d4fc93ee64942d4"/>
      <w:footerReference xmlns:r="http://schemas.openxmlformats.org/officeDocument/2006/relationships" w:type="default" r:id="Rcabe0ba3984d4d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SKAUSTU HOLDING AS   ·   Org.nr 989 088 513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SKAUSTU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4fc93ee64942d4" /><Relationship Type="http://schemas.openxmlformats.org/officeDocument/2006/relationships/footer" Target="/word/footer1.xml" Id="Rcabe0ba3984d4d0d" /></Relationships>
</file>