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fcdca9f2d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DESIMAL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DESIMAL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ff323d3324bf7"/>
      <w:footerReference xmlns:r="http://schemas.openxmlformats.org/officeDocument/2006/relationships" w:type="default" r:id="R9f6ff8c1842c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DESIMAL GROUP AS   ·   Org.nr 989 074 261   ·   Vangensteinvegen 8A   ·   2005 RÆLINGEN   ·   www.desimal.no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DESIMAL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ff323d3324bf7" /><Relationship Type="http://schemas.openxmlformats.org/officeDocument/2006/relationships/footer" Target="/word/footer1.xml" Id="R9f6ff8c1842c4b5c" /></Relationships>
</file>