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a198a189444f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AVENTI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Kristiansand S, 15.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AVENTI AS</w:t>
      </w:r>
    </w:p>
    <w:sectPr>
      <w:headerReference xmlns:r="http://schemas.openxmlformats.org/officeDocument/2006/relationships" w:type="default" r:id="Red555dd93b3e45ff"/>
      <w:footerReference xmlns:r="http://schemas.openxmlformats.org/officeDocument/2006/relationships" w:type="default" r:id="R0cefa1e351c84b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AVENTI AS   ·   Org.nr 989 074 113   ·   Dvergsnesåsen 116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AVENTI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555dd93b3e45ff" /><Relationship Type="http://schemas.openxmlformats.org/officeDocument/2006/relationships/footer" Target="/word/footer1.xml" Id="R0cefa1e351c84b2e" /></Relationships>
</file>