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d9c625296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EIENDOM &amp;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EIENDOM &amp;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20f704721470e"/>
      <w:footerReference xmlns:r="http://schemas.openxmlformats.org/officeDocument/2006/relationships" w:type="default" r:id="R590f05b8dbc5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EIENDOM &amp; HOLDING AS   ·   Org.nr 989 073 753   ·   Vesthagen 2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EIENDOM &amp;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20f704721470e" /><Relationship Type="http://schemas.openxmlformats.org/officeDocument/2006/relationships/footer" Target="/word/footer1.xml" Id="R590f05b8dbc54379" /></Relationships>
</file>