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cd1fc584841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LEIV VIDAR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LEIV VIDAR AS</w:t>
      </w:r>
    </w:p>
    <w:sectPr>
      <w:headerReference xmlns:r="http://schemas.openxmlformats.org/officeDocument/2006/relationships" w:type="default" r:id="R277893764d95475b"/>
      <w:footerReference xmlns:r="http://schemas.openxmlformats.org/officeDocument/2006/relationships" w:type="default" r:id="Rc0246381cb34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893764d95475b" /><Relationship Type="http://schemas.openxmlformats.org/officeDocument/2006/relationships/footer" Target="/word/footer1.xml" Id="Rc0246381cb3446ab" /></Relationships>
</file>