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354dae14846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f180f39fc4112"/>
      <w:footerReference xmlns:r="http://schemas.openxmlformats.org/officeDocument/2006/relationships" w:type="default" r:id="R693306f787b5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f180f39fc4112" /><Relationship Type="http://schemas.openxmlformats.org/officeDocument/2006/relationships/footer" Target="/word/footer1.xml" Id="R693306f787b54ca6" /></Relationships>
</file>