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429a0ecd8a4b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Stabekk,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LOMMEDALEN BYGG OG RØRLEGGERBEDRIFT AS</w:t>
      </w:r>
    </w:p>
    <w:sectPr>
      <w:headerReference xmlns:r="http://schemas.openxmlformats.org/officeDocument/2006/relationships" w:type="default" r:id="R7b3893b3ca354c4f"/>
      <w:footerReference xmlns:r="http://schemas.openxmlformats.org/officeDocument/2006/relationships" w:type="default" r:id="R7b1db40ea76a4a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LOMMEDALEN BYGG OG RØRLEGGERBEDRIFT AS   ·   Org.nr 988 781 908   ·   Ringsveien 3   ·   1368 STABEKK   ·   Tlf. 67 13 75 76   ·   post@lboe.no   ·   www.lboe.no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LOMMEDALEN BYGG OG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3893b3ca354c4f" /><Relationship Type="http://schemas.openxmlformats.org/officeDocument/2006/relationships/footer" Target="/word/footer1.xml" Id="R7b1db40ea76a4a21" /></Relationships>
</file>