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de5dd3f91346a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STIBA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13.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STIBA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23ba154e6c54c76"/>
      <w:footerReference xmlns:r="http://schemas.openxmlformats.org/officeDocument/2006/relationships" w:type="default" r:id="R3853880dcef84a7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STIBA INVEST AS   ·   Org.nr 988 763 594   ·   Bognesvegen 44   ·   6016 ÅLESUND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STIBA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23ba154e6c54c76" /><Relationship Type="http://schemas.openxmlformats.org/officeDocument/2006/relationships/footer" Target="/word/footer1.xml" Id="R3853880dcef84a7f" /></Relationships>
</file>