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b4aca962345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8724d908374099"/>
      <w:footerReference xmlns:r="http://schemas.openxmlformats.org/officeDocument/2006/relationships" w:type="default" r:id="Rbff6df7ae3ab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 INVEST AS   ·   Org.nr 988 081 981   ·   2. etg. seksjon 3, Hoffsveien 11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724d908374099" /><Relationship Type="http://schemas.openxmlformats.org/officeDocument/2006/relationships/footer" Target="/word/footer1.xml" Id="Rbff6df7ae3ab4f56" /></Relationships>
</file>