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25370ced047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NORDÅSVANNET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NORDÅSVANNET INVEST AS</w:t>
      </w:r>
    </w:p>
    <w:sectPr>
      <w:headerReference xmlns:r="http://schemas.openxmlformats.org/officeDocument/2006/relationships" w:type="default" r:id="R5c0cb45a86b1465a"/>
      <w:footerReference xmlns:r="http://schemas.openxmlformats.org/officeDocument/2006/relationships" w:type="default" r:id="R8d96681ef1d9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NORDÅSVANNET INVEST AS   ·   Org.nr 988 024 791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NORDÅSVANNET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cb45a86b1465a" /><Relationship Type="http://schemas.openxmlformats.org/officeDocument/2006/relationships/footer" Target="/word/footer1.xml" Id="R8d96681ef1d94f0b" /></Relationships>
</file>