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a8facfafd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SINECO AS</w:t>
      </w:r>
    </w:p>
    <w:sectPr>
      <w:headerReference xmlns:r="http://schemas.openxmlformats.org/officeDocument/2006/relationships" w:type="default" r:id="R99fcc4eeb6b641c9"/>
      <w:footerReference xmlns:r="http://schemas.openxmlformats.org/officeDocument/2006/relationships" w:type="default" r:id="R6d50a7237e1a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cc4eeb6b641c9" /><Relationship Type="http://schemas.openxmlformats.org/officeDocument/2006/relationships/footer" Target="/word/footer1.xml" Id="R6d50a7237e1a46a7" /></Relationships>
</file>