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def98c4e4f492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TECHCHAT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TECHCHAT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5aee2c2179d4487"/>
      <w:footerReference xmlns:r="http://schemas.openxmlformats.org/officeDocument/2006/relationships" w:type="default" r:id="Ra0d44459e7d244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TECHCHAT AS   ·   Org.nr 987 919 639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TECHCHAT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aee2c2179d4487" /><Relationship Type="http://schemas.openxmlformats.org/officeDocument/2006/relationships/footer" Target="/word/footer1.xml" Id="Ra0d44459e7d244ee" /></Relationships>
</file>