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4b603fd2e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ADECCO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ADECCO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7a72c2d89406d"/>
      <w:footerReference xmlns:r="http://schemas.openxmlformats.org/officeDocument/2006/relationships" w:type="default" r:id="R88e251110154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ADECCO GROUP NORWAY AS   ·   Org.nr 987 794 666   ·   Askekroken 11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ADECCO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7a72c2d89406d" /><Relationship Type="http://schemas.openxmlformats.org/officeDocument/2006/relationships/footer" Target="/word/footer1.xml" Id="R88e2511101544d08" /></Relationships>
</file>