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c7c272240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BE-WI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BE-WI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10827b50c4421"/>
      <w:footerReference xmlns:r="http://schemas.openxmlformats.org/officeDocument/2006/relationships" w:type="default" r:id="R55f7d0a3f4fa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BE-WI DESIGN AS   ·   Org.nr 987 694 882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BE-WI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10827b50c4421" /><Relationship Type="http://schemas.openxmlformats.org/officeDocument/2006/relationships/footer" Target="/word/footer1.xml" Id="R55f7d0a3f4fa4013" /></Relationships>
</file>