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174a5b8d0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LIV LYSE, org.nr 987 669 721,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24107e0fd924935"/>
      <w:footerReference xmlns:r="http://schemas.openxmlformats.org/officeDocument/2006/relationships" w:type="default" r:id="R253175a0c8dd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107e0fd924935" /><Relationship Type="http://schemas.openxmlformats.org/officeDocument/2006/relationships/footer" Target="/word/footer1.xml" Id="R253175a0c8dd476e" /></Relationships>
</file>