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5c1640f00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e9e6256294a2c"/>
      <w:footerReference xmlns:r="http://schemas.openxmlformats.org/officeDocument/2006/relationships" w:type="default" r:id="Rec8e05cc0a20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MARINE AS   ·   Org.nr 987 653 094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e9e6256294a2c" /><Relationship Type="http://schemas.openxmlformats.org/officeDocument/2006/relationships/footer" Target="/word/footer1.xml" Id="Rec8e05cc0a204fd9" /></Relationships>
</file>