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d8b4ebd86f4c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HESSA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HESSA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70fc7c4b9e44a8"/>
      <w:footerReference xmlns:r="http://schemas.openxmlformats.org/officeDocument/2006/relationships" w:type="default" r:id="R400b38b7e82541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HESSA HOLDING AS   ·   Org.nr 987 647 779   ·   c/o Kjetil J. Olsen, Fagerstrandveien 38D   ·   1368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HESSA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70fc7c4b9e44a8" /><Relationship Type="http://schemas.openxmlformats.org/officeDocument/2006/relationships/footer" Target="/word/footer1.xml" Id="R400b38b7e82541e5" /></Relationships>
</file>