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c4bec2bdf44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DESTINASJON EIDFJORD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DESTINASJON EIDFJORD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ba73e9534544d0"/>
      <w:footerReference xmlns:r="http://schemas.openxmlformats.org/officeDocument/2006/relationships" w:type="default" r:id="R5909286eff614a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DESTINASJON EIDFJORD AS   ·   Org.nr 987 378 670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DESTINASJON EIDFJORD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a73e9534544d0" /><Relationship Type="http://schemas.openxmlformats.org/officeDocument/2006/relationships/footer" Target="/word/footer1.xml" Id="R5909286eff614ac8" /></Relationships>
</file>