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fa93bcd19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IMTAS PROSJEKT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IMTAS PROSJEKT AS</w:t>
      </w:r>
    </w:p>
    <w:sectPr>
      <w:headerReference xmlns:r="http://schemas.openxmlformats.org/officeDocument/2006/relationships" w:type="default" r:id="Rb2559fcf2fb540ba"/>
      <w:footerReference xmlns:r="http://schemas.openxmlformats.org/officeDocument/2006/relationships" w:type="default" r:id="R5fcd52c834c2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59fcf2fb540ba" /><Relationship Type="http://schemas.openxmlformats.org/officeDocument/2006/relationships/footer" Target="/word/footer1.xml" Id="R5fcd52c834c24373" /></Relationships>
</file>