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41da873f7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b2abe9bde44f4"/>
      <w:footerReference xmlns:r="http://schemas.openxmlformats.org/officeDocument/2006/relationships" w:type="default" r:id="R471cfb1db378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GEILOLIA AS   ·   Org.nr 987 267 445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b2abe9bde44f4" /><Relationship Type="http://schemas.openxmlformats.org/officeDocument/2006/relationships/footer" Target="/word/footer1.xml" Id="R471cfb1db3784713" /></Relationships>
</file>