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81b95524a94e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ASTE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ASTE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8c502daf5d46f5"/>
      <w:footerReference xmlns:r="http://schemas.openxmlformats.org/officeDocument/2006/relationships" w:type="default" r:id="R7c23e5b6db0d41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ASTE INVEST AS   ·   Org.nr 987 264 403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ASTE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8c502daf5d46f5" /><Relationship Type="http://schemas.openxmlformats.org/officeDocument/2006/relationships/footer" Target="/word/footer1.xml" Id="R7c23e5b6db0d411c" /></Relationships>
</file>