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f031fe12941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ebacf789dd4922"/>
      <w:footerReference xmlns:r="http://schemas.openxmlformats.org/officeDocument/2006/relationships" w:type="default" r:id="R0ef09f6a2fb04d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HEKS AS   ·   Org.nr 987 245 204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bacf789dd4922" /><Relationship Type="http://schemas.openxmlformats.org/officeDocument/2006/relationships/footer" Target="/word/footer1.xml" Id="R0ef09f6a2fb04df2" /></Relationships>
</file>