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0970bbd55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2360a685b4468"/>
      <w:footerReference xmlns:r="http://schemas.openxmlformats.org/officeDocument/2006/relationships" w:type="default" r:id="R3c3b5b1938f7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ACG EIENDOM AS   ·   Org.nr 987 056 754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2360a685b4468" /><Relationship Type="http://schemas.openxmlformats.org/officeDocument/2006/relationships/footer" Target="/word/footer1.xml" Id="R3c3b5b1938f74fd9" /></Relationships>
</file>