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386af3d6f41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Meråker,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SISSELS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SISSELS AS</w:t>
      </w:r>
    </w:p>
    <w:sectPr>
      <w:headerReference xmlns:r="http://schemas.openxmlformats.org/officeDocument/2006/relationships" w:type="default" r:id="Rc9c41bec66634e62"/>
      <w:footerReference xmlns:r="http://schemas.openxmlformats.org/officeDocument/2006/relationships" w:type="default" r:id="R366d94234b4c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41bec66634e62" /><Relationship Type="http://schemas.openxmlformats.org/officeDocument/2006/relationships/footer" Target="/word/footer1.xml" Id="R366d94234b4c4cd2" /></Relationships>
</file>