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e1c862e85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DRS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DRS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f521dbda9d429c"/>
      <w:footerReference xmlns:r="http://schemas.openxmlformats.org/officeDocument/2006/relationships" w:type="default" r:id="R8a978005cb1f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DRS INVESTMENT AS   ·   Org.nr 986 902 929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DRS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521dbda9d429c" /><Relationship Type="http://schemas.openxmlformats.org/officeDocument/2006/relationships/footer" Target="/word/footer1.xml" Id="R8a978005cb1f4bd3" /></Relationships>
</file>