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7ea10b16c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d3219e56a4032"/>
      <w:footerReference xmlns:r="http://schemas.openxmlformats.org/officeDocument/2006/relationships" w:type="default" r:id="R1bea569f67eb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APARO AS   ·   Org.nr 986 858 520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d3219e56a4032" /><Relationship Type="http://schemas.openxmlformats.org/officeDocument/2006/relationships/footer" Target="/word/footer1.xml" Id="R1bea569f67eb4ba3" /></Relationships>
</file>