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2ac16a7d14e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EGERSUND FLIS &amp;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EGERSUND FLIS &amp;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f385fb437242c9"/>
      <w:footerReference xmlns:r="http://schemas.openxmlformats.org/officeDocument/2006/relationships" w:type="default" r:id="R33f983dbd4c3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EGERSUND FLIS &amp; MALING AS   ·   Org.nr 986 523 715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EGERSUND FLIS &amp;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385fb437242c9" /><Relationship Type="http://schemas.openxmlformats.org/officeDocument/2006/relationships/footer" Target="/word/footer1.xml" Id="R33f983dbd4c34d64" /></Relationships>
</file>