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6795d9b56e43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PILEKONSULT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PILEKONSULT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3f27cfba504362"/>
      <w:footerReference xmlns:r="http://schemas.openxmlformats.org/officeDocument/2006/relationships" w:type="default" r:id="R2d0584465f394a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PILEKONSULT AS   ·   Org.nr 986 499 156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PILEKONSULT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3f27cfba504362" /><Relationship Type="http://schemas.openxmlformats.org/officeDocument/2006/relationships/footer" Target="/word/footer1.xml" Id="R2d0584465f394abc" /></Relationships>
</file>