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76a74e117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ANDRE HANSEN LANDSKAPSARKITEKTER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ANDRE HANSEN LANDSKAPSARKITEKTER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9fd5542be64e5a"/>
      <w:footerReference xmlns:r="http://schemas.openxmlformats.org/officeDocument/2006/relationships" w:type="default" r:id="Rea2d75c877a0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ANDRE HANSEN LANDSKAPSARKITEKTER AS   ·   Org.nr 986 427 155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ANDRE HANSEN LANDSKAPSARKITEKTER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9fd5542be64e5a" /><Relationship Type="http://schemas.openxmlformats.org/officeDocument/2006/relationships/footer" Target="/word/footer1.xml" Id="Rea2d75c877a04cb0" /></Relationships>
</file>