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bdf4c0402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BRYNE 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BRYNE 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350bacb20410e"/>
      <w:footerReference xmlns:r="http://schemas.openxmlformats.org/officeDocument/2006/relationships" w:type="default" r:id="Rfc672d7b72ea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BRYNE TREND AS   ·   Org.nr 986 158 162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BRYNE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350bacb20410e" /><Relationship Type="http://schemas.openxmlformats.org/officeDocument/2006/relationships/footer" Target="/word/footer1.xml" Id="Rfc672d7b72ea45ec" /></Relationships>
</file>