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4e93521bb040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NEW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NEW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174d29ef3d411e"/>
      <w:footerReference xmlns:r="http://schemas.openxmlformats.org/officeDocument/2006/relationships" w:type="default" r:id="Rc0fd7ad4256646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NEW INVEST AS   ·   Org.nr 986 022 902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NEW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174d29ef3d411e" /><Relationship Type="http://schemas.openxmlformats.org/officeDocument/2006/relationships/footer" Target="/word/footer1.xml" Id="Rc0fd7ad4256646f5" /></Relationships>
</file>