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8daf4fc03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c5095d3a64817"/>
      <w:footerReference xmlns:r="http://schemas.openxmlformats.org/officeDocument/2006/relationships" w:type="default" r:id="Rf27c7600a7a8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LOMVI AS   ·   Org.nr 985 885 346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c5095d3a64817" /><Relationship Type="http://schemas.openxmlformats.org/officeDocument/2006/relationships/footer" Target="/word/footer1.xml" Id="Rf27c7600a7a8432c" /></Relationships>
</file>