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25a165b8d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BRAVO BARNEHAGEDRIFT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BRAVO BARNEHAGEDRIFT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d8d9fc7a7441a"/>
      <w:footerReference xmlns:r="http://schemas.openxmlformats.org/officeDocument/2006/relationships" w:type="default" r:id="R6c203f927825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BRAVO BARNEHAGEDRIFT AS   ·   Org.nr 985 453 330   ·   St. Olavs plass 6   ·   5523 HAUGESUND   ·   Tlf. 52718875   ·   wenche@noetteliten.no   ·   www.notteliten.barnehageside.no/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BRAVO BARNEHAGEDRIFT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d8d9fc7a7441a" /><Relationship Type="http://schemas.openxmlformats.org/officeDocument/2006/relationships/footer" Target="/word/footer1.xml" Id="R6c203f92782547c5" /></Relationships>
</file>