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bdf2657884a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NOFI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Kvaløya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Kvaløya,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NOFI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1fad3f15f14cb6"/>
      <w:footerReference xmlns:r="http://schemas.openxmlformats.org/officeDocument/2006/relationships" w:type="default" r:id="R85f22e777e0a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NOFI TROMSØ AS   ·   Org.nr 985 374 317   ·   Eidkjosen   ·   9105 KVALØYA   ·   Tlf. 77 69 80 00   ·   post@nofitromso.no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NOFI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1fad3f15f14cb6" /><Relationship Type="http://schemas.openxmlformats.org/officeDocument/2006/relationships/footer" Target="/word/footer1.xml" Id="R85f22e777e0a4381" /></Relationships>
</file>