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c4cbb8695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Nordre Toten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Nordre Toten,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4516d5ba64aaf"/>
      <w:footerReference xmlns:r="http://schemas.openxmlformats.org/officeDocument/2006/relationships" w:type="default" r:id="R598cc88365534b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 AS   ·   Org.nr 985 335 389   ·   Kjørkjevegen 58   ·   2820 NORDRE TOTEN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4516d5ba64aaf" /><Relationship Type="http://schemas.openxmlformats.org/officeDocument/2006/relationships/footer" Target="/word/footer1.xml" Id="R598cc88365534bf0" /></Relationships>
</file>