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f7f4bcad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Røyken,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REGNSKAPSFABRIKKEN AS</w:t>
      </w:r>
    </w:p>
    <w:sectPr>
      <w:headerReference xmlns:r="http://schemas.openxmlformats.org/officeDocument/2006/relationships" w:type="default" r:id="R822d54b5cfbb4216"/>
      <w:footerReference xmlns:r="http://schemas.openxmlformats.org/officeDocument/2006/relationships" w:type="default" r:id="R4c510cf28037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d54b5cfbb4216" /><Relationship Type="http://schemas.openxmlformats.org/officeDocument/2006/relationships/footer" Target="/word/footer1.xml" Id="R4c510cf280374d3d" /></Relationships>
</file>