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8793ce43eaf43b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PEDERSEN &amp; HANSEN BODØ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Bodø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Bodø, 3.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PEDERSEN &amp; HANSEN BODØ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2e43e4a225e4f96"/>
      <w:footerReference xmlns:r="http://schemas.openxmlformats.org/officeDocument/2006/relationships" w:type="default" r:id="Re0a54dcc92094db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PEDERSEN &amp; HANSEN BODØ AS   ·   Org.nr 985 258 279   ·   Burøyveien 17   ·   8012 BODØ   ·   Tlf. 75 58 31 36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PEDERSEN &amp; HANSEN BODØ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2e43e4a225e4f96" /><Relationship Type="http://schemas.openxmlformats.org/officeDocument/2006/relationships/footer" Target="/word/footer1.xml" Id="Re0a54dcc92094db3" /></Relationships>
</file>