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1540b2c1e47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484b9b19b4cfd"/>
      <w:footerReference xmlns:r="http://schemas.openxmlformats.org/officeDocument/2006/relationships" w:type="default" r:id="Rc4cf3b428cff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DEKKBØRSEN AS   ·   Org.nr 985 241 619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484b9b19b4cfd" /><Relationship Type="http://schemas.openxmlformats.org/officeDocument/2006/relationships/footer" Target="/word/footer1.xml" Id="Rc4cf3b428cff4353" /></Relationships>
</file>