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1ce7b4c3f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ANDR. L. RIIS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ANDR. L. RIIS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3c2eb786049a1"/>
      <w:footerReference xmlns:r="http://schemas.openxmlformats.org/officeDocument/2006/relationships" w:type="default" r:id="Ra68ec81f49cd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ANDR. L. RIIS AS   ·   Org.nr 985 153 426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ANDR. L. RIIS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3c2eb786049a1" /><Relationship Type="http://schemas.openxmlformats.org/officeDocument/2006/relationships/footer" Target="/word/footer1.xml" Id="Ra68ec81f49cd4178" /></Relationships>
</file>