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222c53fb9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DALSGÅRD HUNDEMAT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Reksteren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Reksteren,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DALSGÅRD HUNDEMAT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9db156f6cd4e2d"/>
      <w:footerReference xmlns:r="http://schemas.openxmlformats.org/officeDocument/2006/relationships" w:type="default" r:id="R52c066da775e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DALSGÅRD HUNDEMAT AS   ·   Org.nr 984 916 744   ·   5683 REKSTEREN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DALSGÅRD HUNDEMAT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db156f6cd4e2d" /><Relationship Type="http://schemas.openxmlformats.org/officeDocument/2006/relationships/footer" Target="/word/footer1.xml" Id="R52c066da775e4b09" /></Relationships>
</file>